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FDC8" w14:textId="40A0B6F1" w:rsidR="006447D4" w:rsidRPr="009423F3" w:rsidRDefault="00EB058D" w:rsidP="00816470">
      <w:pPr>
        <w:pStyle w:val="Heading1"/>
        <w:rPr>
          <w:sz w:val="40"/>
          <w:szCs w:val="40"/>
        </w:rPr>
      </w:pPr>
      <w:r w:rsidRPr="009423F3">
        <w:rPr>
          <w:sz w:val="40"/>
          <w:szCs w:val="40"/>
        </w:rPr>
        <w:t>Service Outcomes Report</w:t>
      </w:r>
    </w:p>
    <w:tbl>
      <w:tblPr>
        <w:tblStyle w:val="TableGrid"/>
        <w:tblW w:w="0" w:type="auto"/>
        <w:tblLook w:val="04A0" w:firstRow="1" w:lastRow="0" w:firstColumn="1" w:lastColumn="0" w:noHBand="0" w:noVBand="1"/>
      </w:tblPr>
      <w:tblGrid>
        <w:gridCol w:w="10682"/>
      </w:tblGrid>
      <w:tr w:rsidR="00F91EF6" w14:paraId="08D6A9AF" w14:textId="77777777" w:rsidTr="00F91EF6">
        <w:tc>
          <w:tcPr>
            <w:tcW w:w="10682" w:type="dxa"/>
          </w:tcPr>
          <w:p w14:paraId="015083A3" w14:textId="680F7596" w:rsidR="00F91EF6" w:rsidRPr="00F91EF6" w:rsidRDefault="00F91EF6" w:rsidP="00F91EF6">
            <w:pPr>
              <w:pStyle w:val="Heading2"/>
              <w:rPr>
                <w:sz w:val="24"/>
                <w:szCs w:val="24"/>
              </w:rPr>
            </w:pPr>
            <w:r w:rsidRPr="009423F3">
              <w:rPr>
                <w:sz w:val="24"/>
                <w:szCs w:val="24"/>
              </w:rPr>
              <w:t>Who are we?</w:t>
            </w:r>
          </w:p>
        </w:tc>
      </w:tr>
      <w:tr w:rsidR="00F91EF6" w14:paraId="40A825CB" w14:textId="77777777" w:rsidTr="00F91EF6">
        <w:tc>
          <w:tcPr>
            <w:tcW w:w="10682" w:type="dxa"/>
          </w:tcPr>
          <w:p w14:paraId="300CB7AB" w14:textId="77777777" w:rsidR="00F91EF6" w:rsidRDefault="00F91EF6" w:rsidP="00EB058D">
            <w:pPr>
              <w:rPr>
                <w:i/>
                <w:iCs/>
              </w:rPr>
            </w:pPr>
            <w:r>
              <w:rPr>
                <w:i/>
                <w:iCs/>
              </w:rPr>
              <w:t>(Blurb about the service, what we do, who we service etc)</w:t>
            </w:r>
          </w:p>
          <w:p w14:paraId="2E384B29" w14:textId="07324EFB" w:rsidR="00F91EF6" w:rsidRDefault="00F91EF6" w:rsidP="00EB058D"/>
        </w:tc>
      </w:tr>
    </w:tbl>
    <w:p w14:paraId="2125FA1B" w14:textId="4B44BA0F" w:rsidR="00EB058D" w:rsidRDefault="00EB058D" w:rsidP="00EB058D"/>
    <w:p w14:paraId="26A2A226" w14:textId="77777777" w:rsidR="00F91EF6" w:rsidRDefault="00F91EF6" w:rsidP="00EB058D"/>
    <w:p w14:paraId="06122ADB" w14:textId="4ECA2778" w:rsidR="00EB058D" w:rsidRPr="009423F3" w:rsidRDefault="00EB058D" w:rsidP="00EB058D">
      <w:pPr>
        <w:pStyle w:val="Heading2"/>
        <w:numPr>
          <w:ilvl w:val="0"/>
          <w:numId w:val="8"/>
        </w:numPr>
        <w:rPr>
          <w:sz w:val="24"/>
          <w:szCs w:val="24"/>
        </w:rPr>
      </w:pPr>
      <w:r w:rsidRPr="009423F3">
        <w:rPr>
          <w:sz w:val="24"/>
          <w:szCs w:val="24"/>
        </w:rPr>
        <w:t>Outcome</w:t>
      </w:r>
      <w:r w:rsidR="00867C26">
        <w:rPr>
          <w:sz w:val="24"/>
          <w:szCs w:val="24"/>
        </w:rPr>
        <w:t>/Measure</w:t>
      </w:r>
      <w:r w:rsidRPr="009423F3">
        <w:rPr>
          <w:sz w:val="24"/>
          <w:szCs w:val="24"/>
        </w:rPr>
        <w:t xml:space="preserve"> X</w:t>
      </w:r>
    </w:p>
    <w:tbl>
      <w:tblPr>
        <w:tblStyle w:val="TableGrid"/>
        <w:tblW w:w="0" w:type="auto"/>
        <w:tblLook w:val="04A0" w:firstRow="1" w:lastRow="0" w:firstColumn="1" w:lastColumn="0" w:noHBand="0" w:noVBand="1"/>
      </w:tblPr>
      <w:tblGrid>
        <w:gridCol w:w="10682"/>
      </w:tblGrid>
      <w:tr w:rsidR="00F91EF6" w14:paraId="603A80E5" w14:textId="77777777" w:rsidTr="00F91EF6">
        <w:tc>
          <w:tcPr>
            <w:tcW w:w="10682" w:type="dxa"/>
          </w:tcPr>
          <w:p w14:paraId="74118C26" w14:textId="401E0FDE" w:rsidR="00F91EF6" w:rsidRPr="00F91EF6" w:rsidRDefault="00F91EF6" w:rsidP="00F91EF6">
            <w:pPr>
              <w:pStyle w:val="Heading2"/>
              <w:rPr>
                <w:sz w:val="24"/>
                <w:szCs w:val="24"/>
                <w:u w:val="single"/>
              </w:rPr>
            </w:pPr>
            <w:r w:rsidRPr="009423F3">
              <w:rPr>
                <w:sz w:val="24"/>
                <w:szCs w:val="24"/>
                <w:u w:val="single"/>
              </w:rPr>
              <w:t>Why</w:t>
            </w:r>
          </w:p>
        </w:tc>
      </w:tr>
      <w:tr w:rsidR="00F91EF6" w14:paraId="3A012394" w14:textId="77777777" w:rsidTr="00F91EF6">
        <w:tc>
          <w:tcPr>
            <w:tcW w:w="10682" w:type="dxa"/>
          </w:tcPr>
          <w:p w14:paraId="12988C0E" w14:textId="77777777" w:rsidR="00F91EF6" w:rsidRDefault="00F91EF6" w:rsidP="00EB058D">
            <w:pPr>
              <w:rPr>
                <w:i/>
                <w:iCs/>
              </w:rPr>
            </w:pPr>
            <w:r>
              <w:rPr>
                <w:i/>
                <w:iCs/>
              </w:rPr>
              <w:t>(Why is this an important measure for our service? Why is this important in terms of equity? What does it tell us about the outcome? What does it reflect in the process?)</w:t>
            </w:r>
          </w:p>
          <w:p w14:paraId="3F6FAB08" w14:textId="6DACA08F" w:rsidR="00F91EF6" w:rsidRDefault="00F91EF6" w:rsidP="00EB058D"/>
        </w:tc>
      </w:tr>
      <w:tr w:rsidR="00F91EF6" w14:paraId="2891D2C2" w14:textId="77777777" w:rsidTr="00F91EF6">
        <w:tc>
          <w:tcPr>
            <w:tcW w:w="10682" w:type="dxa"/>
          </w:tcPr>
          <w:p w14:paraId="58BEBE27" w14:textId="13E50821" w:rsidR="00F91EF6" w:rsidRPr="00F91EF6" w:rsidRDefault="00F91EF6" w:rsidP="00F91EF6">
            <w:pPr>
              <w:pStyle w:val="Heading2"/>
              <w:rPr>
                <w:sz w:val="24"/>
                <w:szCs w:val="24"/>
                <w:u w:val="single"/>
              </w:rPr>
            </w:pPr>
            <w:r w:rsidRPr="009423F3">
              <w:rPr>
                <w:sz w:val="24"/>
                <w:szCs w:val="24"/>
                <w:u w:val="single"/>
              </w:rPr>
              <w:t>How</w:t>
            </w:r>
          </w:p>
        </w:tc>
      </w:tr>
      <w:tr w:rsidR="00F91EF6" w14:paraId="60C72B69" w14:textId="77777777" w:rsidTr="00F91EF6">
        <w:tc>
          <w:tcPr>
            <w:tcW w:w="10682" w:type="dxa"/>
          </w:tcPr>
          <w:p w14:paraId="52F73F6D" w14:textId="77777777" w:rsidR="00F91EF6" w:rsidRDefault="00F91EF6" w:rsidP="00EB058D">
            <w:pPr>
              <w:rPr>
                <w:i/>
                <w:iCs/>
              </w:rPr>
            </w:pPr>
            <w:r>
              <w:rPr>
                <w:i/>
                <w:iCs/>
              </w:rPr>
              <w:t>(How are we measuring this? Data collection/collation + analysis including limitations)</w:t>
            </w:r>
          </w:p>
          <w:p w14:paraId="7D4F283A" w14:textId="0141C38A" w:rsidR="00F91EF6" w:rsidRPr="00F91EF6" w:rsidRDefault="00F91EF6" w:rsidP="00EB058D">
            <w:pPr>
              <w:rPr>
                <w:i/>
                <w:iCs/>
              </w:rPr>
            </w:pPr>
          </w:p>
        </w:tc>
      </w:tr>
      <w:tr w:rsidR="00F91EF6" w14:paraId="4FE66CCE" w14:textId="77777777" w:rsidTr="00F91EF6">
        <w:tc>
          <w:tcPr>
            <w:tcW w:w="10682" w:type="dxa"/>
          </w:tcPr>
          <w:p w14:paraId="53D93C2D" w14:textId="4C0AF749" w:rsidR="00F91EF6" w:rsidRPr="00F91EF6" w:rsidRDefault="00F91EF6" w:rsidP="00F91EF6">
            <w:pPr>
              <w:pStyle w:val="Heading2"/>
              <w:rPr>
                <w:sz w:val="24"/>
                <w:szCs w:val="24"/>
                <w:u w:val="single"/>
              </w:rPr>
            </w:pPr>
            <w:r w:rsidRPr="009423F3">
              <w:rPr>
                <w:sz w:val="24"/>
                <w:szCs w:val="24"/>
                <w:u w:val="single"/>
              </w:rPr>
              <w:t>What</w:t>
            </w:r>
          </w:p>
        </w:tc>
      </w:tr>
      <w:tr w:rsidR="00F91EF6" w14:paraId="632237FC" w14:textId="77777777" w:rsidTr="00F91EF6">
        <w:tc>
          <w:tcPr>
            <w:tcW w:w="10682" w:type="dxa"/>
          </w:tcPr>
          <w:p w14:paraId="7A26DADF" w14:textId="77777777" w:rsidR="00F91EF6" w:rsidRDefault="00F91EF6" w:rsidP="00EB058D">
            <w:pPr>
              <w:rPr>
                <w:i/>
                <w:iCs/>
              </w:rPr>
            </w:pPr>
            <w:r>
              <w:rPr>
                <w:i/>
                <w:iCs/>
              </w:rPr>
              <w:t xml:space="preserve">(What are we doing </w:t>
            </w:r>
            <w:proofErr w:type="gramStart"/>
            <w:r>
              <w:rPr>
                <w:i/>
                <w:iCs/>
              </w:rPr>
              <w:t>as a result of</w:t>
            </w:r>
            <w:proofErr w:type="gramEnd"/>
            <w:r>
              <w:rPr>
                <w:i/>
                <w:iCs/>
              </w:rPr>
              <w:t xml:space="preserve"> this measure? What does this mean in terms of equity? Scaling the improvement/positive impact, improvement plan)</w:t>
            </w:r>
          </w:p>
          <w:p w14:paraId="55E8E83C" w14:textId="72491E93" w:rsidR="00F91EF6" w:rsidRPr="00F91EF6" w:rsidRDefault="00F91EF6" w:rsidP="00EB058D">
            <w:pPr>
              <w:rPr>
                <w:i/>
                <w:iCs/>
              </w:rPr>
            </w:pPr>
          </w:p>
        </w:tc>
      </w:tr>
    </w:tbl>
    <w:p w14:paraId="2C4E3517" w14:textId="4F577810" w:rsidR="00EB058D" w:rsidRPr="00F91EF6" w:rsidRDefault="00EB058D" w:rsidP="00EB058D"/>
    <w:p w14:paraId="1D8DADF8" w14:textId="2347E783" w:rsidR="00EB058D" w:rsidRPr="009423F3" w:rsidRDefault="00EB058D" w:rsidP="00EB058D">
      <w:pPr>
        <w:pStyle w:val="Heading2"/>
        <w:numPr>
          <w:ilvl w:val="0"/>
          <w:numId w:val="8"/>
        </w:numPr>
        <w:rPr>
          <w:sz w:val="24"/>
          <w:szCs w:val="24"/>
        </w:rPr>
      </w:pPr>
      <w:r w:rsidRPr="009423F3">
        <w:rPr>
          <w:sz w:val="24"/>
          <w:szCs w:val="24"/>
        </w:rPr>
        <w:t>Outcome</w:t>
      </w:r>
      <w:r w:rsidR="00867C26">
        <w:rPr>
          <w:sz w:val="24"/>
          <w:szCs w:val="24"/>
        </w:rPr>
        <w:t>/Measure</w:t>
      </w:r>
      <w:r w:rsidRPr="009423F3">
        <w:rPr>
          <w:sz w:val="24"/>
          <w:szCs w:val="24"/>
        </w:rPr>
        <w:t xml:space="preserve"> Y</w:t>
      </w:r>
    </w:p>
    <w:tbl>
      <w:tblPr>
        <w:tblStyle w:val="TableGrid"/>
        <w:tblW w:w="0" w:type="auto"/>
        <w:tblLook w:val="04A0" w:firstRow="1" w:lastRow="0" w:firstColumn="1" w:lastColumn="0" w:noHBand="0" w:noVBand="1"/>
      </w:tblPr>
      <w:tblGrid>
        <w:gridCol w:w="10682"/>
      </w:tblGrid>
      <w:tr w:rsidR="00F91EF6" w14:paraId="2628B6CD" w14:textId="77777777" w:rsidTr="00520DCA">
        <w:tc>
          <w:tcPr>
            <w:tcW w:w="10682" w:type="dxa"/>
          </w:tcPr>
          <w:p w14:paraId="79F77AA3" w14:textId="77777777" w:rsidR="00F91EF6" w:rsidRPr="00F91EF6" w:rsidRDefault="00F91EF6" w:rsidP="00520DCA">
            <w:pPr>
              <w:pStyle w:val="Heading2"/>
              <w:rPr>
                <w:sz w:val="24"/>
                <w:szCs w:val="24"/>
                <w:u w:val="single"/>
              </w:rPr>
            </w:pPr>
            <w:r w:rsidRPr="009423F3">
              <w:rPr>
                <w:sz w:val="24"/>
                <w:szCs w:val="24"/>
                <w:u w:val="single"/>
              </w:rPr>
              <w:t>Why</w:t>
            </w:r>
          </w:p>
        </w:tc>
      </w:tr>
      <w:tr w:rsidR="00F91EF6" w14:paraId="386D8960" w14:textId="77777777" w:rsidTr="00520DCA">
        <w:tc>
          <w:tcPr>
            <w:tcW w:w="10682" w:type="dxa"/>
          </w:tcPr>
          <w:p w14:paraId="02F9AC6B" w14:textId="77777777" w:rsidR="00F91EF6" w:rsidRDefault="00F91EF6" w:rsidP="00520DCA">
            <w:pPr>
              <w:rPr>
                <w:i/>
                <w:iCs/>
              </w:rPr>
            </w:pPr>
            <w:r>
              <w:rPr>
                <w:i/>
                <w:iCs/>
              </w:rPr>
              <w:t>(Why is this an important measure for our service? Why is this important in terms of equity? What does it tell us about the outcome? What does it reflect in the process?)</w:t>
            </w:r>
          </w:p>
          <w:p w14:paraId="3F584576" w14:textId="77777777" w:rsidR="00F91EF6" w:rsidRDefault="00F91EF6" w:rsidP="00520DCA"/>
        </w:tc>
      </w:tr>
      <w:tr w:rsidR="00F91EF6" w14:paraId="60E4291E" w14:textId="77777777" w:rsidTr="00520DCA">
        <w:tc>
          <w:tcPr>
            <w:tcW w:w="10682" w:type="dxa"/>
          </w:tcPr>
          <w:p w14:paraId="5D3BF99F" w14:textId="77777777" w:rsidR="00F91EF6" w:rsidRPr="00F91EF6" w:rsidRDefault="00F91EF6" w:rsidP="00520DCA">
            <w:pPr>
              <w:pStyle w:val="Heading2"/>
              <w:rPr>
                <w:sz w:val="24"/>
                <w:szCs w:val="24"/>
                <w:u w:val="single"/>
              </w:rPr>
            </w:pPr>
            <w:r w:rsidRPr="009423F3">
              <w:rPr>
                <w:sz w:val="24"/>
                <w:szCs w:val="24"/>
                <w:u w:val="single"/>
              </w:rPr>
              <w:t>How</w:t>
            </w:r>
          </w:p>
        </w:tc>
      </w:tr>
      <w:tr w:rsidR="00F91EF6" w14:paraId="51877A3F" w14:textId="77777777" w:rsidTr="00520DCA">
        <w:tc>
          <w:tcPr>
            <w:tcW w:w="10682" w:type="dxa"/>
          </w:tcPr>
          <w:p w14:paraId="2C0A545E" w14:textId="77777777" w:rsidR="00F91EF6" w:rsidRDefault="00F91EF6" w:rsidP="00520DCA">
            <w:pPr>
              <w:rPr>
                <w:i/>
                <w:iCs/>
              </w:rPr>
            </w:pPr>
            <w:r>
              <w:rPr>
                <w:i/>
                <w:iCs/>
              </w:rPr>
              <w:t>(How are we measuring this? Data collection/collation + analysis including limitations)</w:t>
            </w:r>
          </w:p>
          <w:p w14:paraId="23536647" w14:textId="77777777" w:rsidR="00F91EF6" w:rsidRPr="00F91EF6" w:rsidRDefault="00F91EF6" w:rsidP="00520DCA">
            <w:pPr>
              <w:rPr>
                <w:i/>
                <w:iCs/>
              </w:rPr>
            </w:pPr>
          </w:p>
        </w:tc>
      </w:tr>
      <w:tr w:rsidR="00F91EF6" w14:paraId="5365D26F" w14:textId="77777777" w:rsidTr="00520DCA">
        <w:tc>
          <w:tcPr>
            <w:tcW w:w="10682" w:type="dxa"/>
          </w:tcPr>
          <w:p w14:paraId="5569B587" w14:textId="77777777" w:rsidR="00F91EF6" w:rsidRPr="00F91EF6" w:rsidRDefault="00F91EF6" w:rsidP="00520DCA">
            <w:pPr>
              <w:pStyle w:val="Heading2"/>
              <w:rPr>
                <w:sz w:val="24"/>
                <w:szCs w:val="24"/>
                <w:u w:val="single"/>
              </w:rPr>
            </w:pPr>
            <w:r w:rsidRPr="009423F3">
              <w:rPr>
                <w:sz w:val="24"/>
                <w:szCs w:val="24"/>
                <w:u w:val="single"/>
              </w:rPr>
              <w:t>What</w:t>
            </w:r>
          </w:p>
        </w:tc>
      </w:tr>
      <w:tr w:rsidR="00F91EF6" w14:paraId="4FD28FB0" w14:textId="77777777" w:rsidTr="00520DCA">
        <w:tc>
          <w:tcPr>
            <w:tcW w:w="10682" w:type="dxa"/>
          </w:tcPr>
          <w:p w14:paraId="0446D6BA" w14:textId="77777777" w:rsidR="00F91EF6" w:rsidRDefault="00F91EF6" w:rsidP="00520DCA">
            <w:pPr>
              <w:rPr>
                <w:i/>
                <w:iCs/>
              </w:rPr>
            </w:pPr>
            <w:r>
              <w:rPr>
                <w:i/>
                <w:iCs/>
              </w:rPr>
              <w:t xml:space="preserve">(What are we doing </w:t>
            </w:r>
            <w:proofErr w:type="gramStart"/>
            <w:r>
              <w:rPr>
                <w:i/>
                <w:iCs/>
              </w:rPr>
              <w:t>as a result of</w:t>
            </w:r>
            <w:proofErr w:type="gramEnd"/>
            <w:r>
              <w:rPr>
                <w:i/>
                <w:iCs/>
              </w:rPr>
              <w:t xml:space="preserve"> this measure? What does this mean in terms of equity? Scaling the improvement/positive impact, improvement plan)</w:t>
            </w:r>
          </w:p>
          <w:p w14:paraId="2CA84E5A" w14:textId="77777777" w:rsidR="00F91EF6" w:rsidRPr="00F91EF6" w:rsidRDefault="00F91EF6" w:rsidP="00520DCA">
            <w:pPr>
              <w:rPr>
                <w:i/>
                <w:iCs/>
              </w:rPr>
            </w:pPr>
          </w:p>
        </w:tc>
      </w:tr>
    </w:tbl>
    <w:p w14:paraId="600D75FC" w14:textId="77777777" w:rsidR="00EB058D" w:rsidRPr="00EB058D" w:rsidRDefault="00EB058D" w:rsidP="00EB058D"/>
    <w:p w14:paraId="41576363" w14:textId="49E0E7A8" w:rsidR="00EB058D" w:rsidRPr="009423F3" w:rsidRDefault="00EB058D" w:rsidP="00EB058D">
      <w:pPr>
        <w:pStyle w:val="Heading2"/>
        <w:numPr>
          <w:ilvl w:val="0"/>
          <w:numId w:val="8"/>
        </w:numPr>
        <w:rPr>
          <w:sz w:val="24"/>
          <w:szCs w:val="24"/>
        </w:rPr>
      </w:pPr>
      <w:r w:rsidRPr="009423F3">
        <w:rPr>
          <w:sz w:val="24"/>
          <w:szCs w:val="24"/>
        </w:rPr>
        <w:t>Outcome</w:t>
      </w:r>
      <w:r w:rsidR="00867C26">
        <w:rPr>
          <w:sz w:val="24"/>
          <w:szCs w:val="24"/>
        </w:rPr>
        <w:t>/Measure</w:t>
      </w:r>
      <w:r w:rsidRPr="009423F3">
        <w:rPr>
          <w:sz w:val="24"/>
          <w:szCs w:val="24"/>
        </w:rPr>
        <w:t xml:space="preserve"> Z</w:t>
      </w:r>
    </w:p>
    <w:tbl>
      <w:tblPr>
        <w:tblStyle w:val="TableGrid"/>
        <w:tblW w:w="0" w:type="auto"/>
        <w:tblLook w:val="04A0" w:firstRow="1" w:lastRow="0" w:firstColumn="1" w:lastColumn="0" w:noHBand="0" w:noVBand="1"/>
      </w:tblPr>
      <w:tblGrid>
        <w:gridCol w:w="10682"/>
      </w:tblGrid>
      <w:tr w:rsidR="00F91EF6" w14:paraId="1AF0E98A" w14:textId="77777777" w:rsidTr="00520DCA">
        <w:tc>
          <w:tcPr>
            <w:tcW w:w="10682" w:type="dxa"/>
          </w:tcPr>
          <w:p w14:paraId="5BDF273B" w14:textId="77777777" w:rsidR="00F91EF6" w:rsidRPr="00F91EF6" w:rsidRDefault="00F91EF6" w:rsidP="00520DCA">
            <w:pPr>
              <w:pStyle w:val="Heading2"/>
              <w:rPr>
                <w:sz w:val="24"/>
                <w:szCs w:val="24"/>
                <w:u w:val="single"/>
              </w:rPr>
            </w:pPr>
            <w:r w:rsidRPr="009423F3">
              <w:rPr>
                <w:sz w:val="24"/>
                <w:szCs w:val="24"/>
                <w:u w:val="single"/>
              </w:rPr>
              <w:t>Why</w:t>
            </w:r>
          </w:p>
        </w:tc>
      </w:tr>
      <w:tr w:rsidR="00F91EF6" w14:paraId="266DACDC" w14:textId="77777777" w:rsidTr="00520DCA">
        <w:tc>
          <w:tcPr>
            <w:tcW w:w="10682" w:type="dxa"/>
          </w:tcPr>
          <w:p w14:paraId="273C0436" w14:textId="77777777" w:rsidR="00F91EF6" w:rsidRDefault="00F91EF6" w:rsidP="00520DCA">
            <w:pPr>
              <w:rPr>
                <w:i/>
                <w:iCs/>
              </w:rPr>
            </w:pPr>
            <w:r>
              <w:rPr>
                <w:i/>
                <w:iCs/>
              </w:rPr>
              <w:t>(Why is this an important measure for our service? Why is this important in terms of equity? What does it tell us about the outcome? What does it reflect in the process?)</w:t>
            </w:r>
          </w:p>
          <w:p w14:paraId="447A647B" w14:textId="77777777" w:rsidR="00F91EF6" w:rsidRDefault="00F91EF6" w:rsidP="00520DCA"/>
        </w:tc>
      </w:tr>
      <w:tr w:rsidR="00F91EF6" w14:paraId="3C638C40" w14:textId="77777777" w:rsidTr="00520DCA">
        <w:tc>
          <w:tcPr>
            <w:tcW w:w="10682" w:type="dxa"/>
          </w:tcPr>
          <w:p w14:paraId="588D3628" w14:textId="77777777" w:rsidR="00F91EF6" w:rsidRPr="00F91EF6" w:rsidRDefault="00F91EF6" w:rsidP="00520DCA">
            <w:pPr>
              <w:pStyle w:val="Heading2"/>
              <w:rPr>
                <w:sz w:val="24"/>
                <w:szCs w:val="24"/>
                <w:u w:val="single"/>
              </w:rPr>
            </w:pPr>
            <w:r w:rsidRPr="009423F3">
              <w:rPr>
                <w:sz w:val="24"/>
                <w:szCs w:val="24"/>
                <w:u w:val="single"/>
              </w:rPr>
              <w:t>How</w:t>
            </w:r>
          </w:p>
        </w:tc>
      </w:tr>
      <w:tr w:rsidR="00F91EF6" w14:paraId="7FF13EA9" w14:textId="77777777" w:rsidTr="00520DCA">
        <w:tc>
          <w:tcPr>
            <w:tcW w:w="10682" w:type="dxa"/>
          </w:tcPr>
          <w:p w14:paraId="5208466B" w14:textId="77777777" w:rsidR="00F91EF6" w:rsidRDefault="00F91EF6" w:rsidP="00520DCA">
            <w:pPr>
              <w:rPr>
                <w:i/>
                <w:iCs/>
              </w:rPr>
            </w:pPr>
            <w:r>
              <w:rPr>
                <w:i/>
                <w:iCs/>
              </w:rPr>
              <w:t>(How are we measuring this? Data collection/collation + analysis including limitations)</w:t>
            </w:r>
          </w:p>
          <w:p w14:paraId="2282688A" w14:textId="77777777" w:rsidR="00F91EF6" w:rsidRPr="00F91EF6" w:rsidRDefault="00F91EF6" w:rsidP="00520DCA">
            <w:pPr>
              <w:rPr>
                <w:i/>
                <w:iCs/>
              </w:rPr>
            </w:pPr>
          </w:p>
        </w:tc>
      </w:tr>
      <w:tr w:rsidR="00F91EF6" w14:paraId="78949FB5" w14:textId="77777777" w:rsidTr="00520DCA">
        <w:tc>
          <w:tcPr>
            <w:tcW w:w="10682" w:type="dxa"/>
          </w:tcPr>
          <w:p w14:paraId="64FDD300" w14:textId="77777777" w:rsidR="00F91EF6" w:rsidRPr="00F91EF6" w:rsidRDefault="00F91EF6" w:rsidP="00520DCA">
            <w:pPr>
              <w:pStyle w:val="Heading2"/>
              <w:rPr>
                <w:sz w:val="24"/>
                <w:szCs w:val="24"/>
                <w:u w:val="single"/>
              </w:rPr>
            </w:pPr>
            <w:r w:rsidRPr="009423F3">
              <w:rPr>
                <w:sz w:val="24"/>
                <w:szCs w:val="24"/>
                <w:u w:val="single"/>
              </w:rPr>
              <w:t>What</w:t>
            </w:r>
          </w:p>
        </w:tc>
      </w:tr>
      <w:tr w:rsidR="00F91EF6" w14:paraId="49C78B28" w14:textId="77777777" w:rsidTr="00520DCA">
        <w:tc>
          <w:tcPr>
            <w:tcW w:w="10682" w:type="dxa"/>
          </w:tcPr>
          <w:p w14:paraId="78BFD47E" w14:textId="77777777" w:rsidR="00F91EF6" w:rsidRDefault="00F91EF6" w:rsidP="00520DCA">
            <w:pPr>
              <w:rPr>
                <w:i/>
                <w:iCs/>
              </w:rPr>
            </w:pPr>
            <w:r>
              <w:rPr>
                <w:i/>
                <w:iCs/>
              </w:rPr>
              <w:t xml:space="preserve">(What are we doing </w:t>
            </w:r>
            <w:proofErr w:type="gramStart"/>
            <w:r>
              <w:rPr>
                <w:i/>
                <w:iCs/>
              </w:rPr>
              <w:t>as a result of</w:t>
            </w:r>
            <w:proofErr w:type="gramEnd"/>
            <w:r>
              <w:rPr>
                <w:i/>
                <w:iCs/>
              </w:rPr>
              <w:t xml:space="preserve"> this measure? What does this mean in terms of equity? Scaling the improvement/positive impact, improvement plan)</w:t>
            </w:r>
          </w:p>
          <w:p w14:paraId="7247DBC8" w14:textId="77777777" w:rsidR="00F91EF6" w:rsidRPr="00F91EF6" w:rsidRDefault="00F91EF6" w:rsidP="00520DCA">
            <w:pPr>
              <w:rPr>
                <w:i/>
                <w:iCs/>
              </w:rPr>
            </w:pPr>
          </w:p>
        </w:tc>
      </w:tr>
    </w:tbl>
    <w:p w14:paraId="69A5ED4E" w14:textId="77777777" w:rsidR="00EB058D" w:rsidRPr="00F91EF6" w:rsidRDefault="00EB058D" w:rsidP="00EB058D"/>
    <w:sectPr w:rsidR="00EB058D" w:rsidRPr="00F91EF6" w:rsidSect="009423F3">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8561" w14:textId="77777777" w:rsidR="000E334F" w:rsidRDefault="000E334F" w:rsidP="006447D4">
      <w:r>
        <w:separator/>
      </w:r>
    </w:p>
  </w:endnote>
  <w:endnote w:type="continuationSeparator" w:id="0">
    <w:p w14:paraId="79EE7303" w14:textId="77777777" w:rsidR="000E334F" w:rsidRDefault="000E334F"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18160819"/>
      <w:docPartObj>
        <w:docPartGallery w:val="Page Numbers (Bottom of Page)"/>
        <w:docPartUnique/>
      </w:docPartObj>
    </w:sdtPr>
    <w:sdtEndPr>
      <w:rPr>
        <w:noProof/>
      </w:rPr>
    </w:sdtEndPr>
    <w:sdtContent>
      <w:p w14:paraId="6D710CD8" w14:textId="7EBBEE5E" w:rsidR="00572FBB" w:rsidRPr="0016720D" w:rsidRDefault="00572FBB">
        <w:pPr>
          <w:pStyle w:val="Footer"/>
          <w:jc w:val="right"/>
          <w:rPr>
            <w:sz w:val="18"/>
            <w:szCs w:val="18"/>
          </w:rPr>
        </w:pPr>
        <w:r w:rsidRPr="0016720D">
          <w:rPr>
            <w:sz w:val="18"/>
            <w:szCs w:val="18"/>
          </w:rPr>
          <w:fldChar w:fldCharType="begin"/>
        </w:r>
        <w:r w:rsidRPr="0016720D">
          <w:rPr>
            <w:sz w:val="18"/>
            <w:szCs w:val="18"/>
          </w:rPr>
          <w:instrText xml:space="preserve"> PAGE   \* MERGEFORMAT </w:instrText>
        </w:r>
        <w:r w:rsidRPr="0016720D">
          <w:rPr>
            <w:sz w:val="18"/>
            <w:szCs w:val="18"/>
          </w:rPr>
          <w:fldChar w:fldCharType="separate"/>
        </w:r>
        <w:r w:rsidRPr="0016720D">
          <w:rPr>
            <w:noProof/>
            <w:sz w:val="18"/>
            <w:szCs w:val="18"/>
          </w:rPr>
          <w:t>2</w:t>
        </w:r>
        <w:r w:rsidRPr="0016720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8E91" w14:textId="77777777" w:rsidR="000E334F" w:rsidRDefault="000E334F" w:rsidP="006447D4">
      <w:r>
        <w:separator/>
      </w:r>
    </w:p>
  </w:footnote>
  <w:footnote w:type="continuationSeparator" w:id="0">
    <w:p w14:paraId="175AC9DF" w14:textId="77777777" w:rsidR="000E334F" w:rsidRDefault="000E334F"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ABD0" w14:textId="2183A151" w:rsidR="006447D4" w:rsidRPr="009423F3" w:rsidRDefault="009423F3" w:rsidP="009423F3">
    <w:pPr>
      <w:pStyle w:val="Heading1"/>
      <w:rPr>
        <w:sz w:val="40"/>
        <w:szCs w:val="40"/>
      </w:rPr>
    </w:pPr>
    <w:r>
      <w:rPr>
        <w:rFonts w:ascii="Calibri" w:hAnsi="Calibri" w:cs="Calibri"/>
        <w:noProof/>
        <w:color w:val="0000FF"/>
      </w:rPr>
      <w:drawing>
        <wp:anchor distT="0" distB="0" distL="114300" distR="114300" simplePos="0" relativeHeight="251660288" behindDoc="1" locked="0" layoutInCell="1" allowOverlap="1" wp14:anchorId="08EB820F" wp14:editId="0187E01E">
          <wp:simplePos x="0" y="0"/>
          <wp:positionH relativeFrom="margin">
            <wp:posOffset>4966335</wp:posOffset>
          </wp:positionH>
          <wp:positionV relativeFrom="paragraph">
            <wp:posOffset>10160</wp:posOffset>
          </wp:positionV>
          <wp:extent cx="1440000" cy="318750"/>
          <wp:effectExtent l="0" t="0" r="0" b="5715"/>
          <wp:wrapNone/>
          <wp:docPr id="4" name="Picture 4">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31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C78">
      <w:rPr>
        <w:rFonts w:ascii="Calibri" w:hAnsi="Calibri" w:cs="Calibri"/>
        <w:noProof/>
        <w:color w:val="0000FF"/>
      </w:rPr>
      <w:drawing>
        <wp:anchor distT="0" distB="0" distL="114300" distR="114300" simplePos="0" relativeHeight="251658240" behindDoc="1" locked="0" layoutInCell="1" allowOverlap="1" wp14:anchorId="078BC512" wp14:editId="2B684CAF">
          <wp:simplePos x="0" y="0"/>
          <wp:positionH relativeFrom="column">
            <wp:posOffset>8065770</wp:posOffset>
          </wp:positionH>
          <wp:positionV relativeFrom="paragraph">
            <wp:posOffset>121285</wp:posOffset>
          </wp:positionV>
          <wp:extent cx="1440000" cy="318584"/>
          <wp:effectExtent l="0" t="0" r="0" b="5715"/>
          <wp:wrapNone/>
          <wp:docPr id="3" name="Picture 3"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318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76B">
      <w:rPr>
        <w:noProof/>
      </w:rPr>
      <w:drawing>
        <wp:anchor distT="0" distB="0" distL="0" distR="0" simplePos="0" relativeHeight="251656192" behindDoc="1" locked="0" layoutInCell="1" allowOverlap="1" wp14:anchorId="1ADFA19D" wp14:editId="61DDE1BE">
          <wp:simplePos x="0" y="0"/>
          <wp:positionH relativeFrom="page">
            <wp:posOffset>0</wp:posOffset>
          </wp:positionH>
          <wp:positionV relativeFrom="page">
            <wp:posOffset>9525</wp:posOffset>
          </wp:positionV>
          <wp:extent cx="10677525" cy="323850"/>
          <wp:effectExtent l="0" t="0" r="9525" b="0"/>
          <wp:wrapNone/>
          <wp:docPr id="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106775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CDE"/>
    <w:multiLevelType w:val="hybridMultilevel"/>
    <w:tmpl w:val="16F65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87802"/>
    <w:multiLevelType w:val="hybridMultilevel"/>
    <w:tmpl w:val="8FA41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F55DA0"/>
    <w:multiLevelType w:val="hybridMultilevel"/>
    <w:tmpl w:val="8FA41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AF2EB7"/>
    <w:multiLevelType w:val="hybridMultilevel"/>
    <w:tmpl w:val="8FA413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35D2F8F"/>
    <w:multiLevelType w:val="hybridMultilevel"/>
    <w:tmpl w:val="7DE42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6230E8"/>
    <w:multiLevelType w:val="hybridMultilevel"/>
    <w:tmpl w:val="0C486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D066F1"/>
    <w:multiLevelType w:val="hybridMultilevel"/>
    <w:tmpl w:val="8A9CE8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7FC7956"/>
    <w:multiLevelType w:val="hybridMultilevel"/>
    <w:tmpl w:val="42A65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7D60F14"/>
    <w:multiLevelType w:val="hybridMultilevel"/>
    <w:tmpl w:val="448E5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962213">
    <w:abstractNumId w:val="8"/>
  </w:num>
  <w:num w:numId="2" w16cid:durableId="1726296997">
    <w:abstractNumId w:val="6"/>
  </w:num>
  <w:num w:numId="3" w16cid:durableId="1223056178">
    <w:abstractNumId w:val="5"/>
  </w:num>
  <w:num w:numId="4" w16cid:durableId="2058242386">
    <w:abstractNumId w:val="7"/>
  </w:num>
  <w:num w:numId="5" w16cid:durableId="641421015">
    <w:abstractNumId w:val="0"/>
  </w:num>
  <w:num w:numId="6" w16cid:durableId="1341153107">
    <w:abstractNumId w:val="9"/>
  </w:num>
  <w:num w:numId="7" w16cid:durableId="1873421960">
    <w:abstractNumId w:val="4"/>
  </w:num>
  <w:num w:numId="8" w16cid:durableId="821822078">
    <w:abstractNumId w:val="3"/>
  </w:num>
  <w:num w:numId="9" w16cid:durableId="238902398">
    <w:abstractNumId w:val="2"/>
  </w:num>
  <w:num w:numId="10" w16cid:durableId="895628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AF"/>
    <w:rsid w:val="00054339"/>
    <w:rsid w:val="000E334F"/>
    <w:rsid w:val="000F35CA"/>
    <w:rsid w:val="0016720D"/>
    <w:rsid w:val="00214120"/>
    <w:rsid w:val="002439E4"/>
    <w:rsid w:val="002C1C78"/>
    <w:rsid w:val="002F0720"/>
    <w:rsid w:val="00312185"/>
    <w:rsid w:val="00320EB8"/>
    <w:rsid w:val="003B0C43"/>
    <w:rsid w:val="003F3DA8"/>
    <w:rsid w:val="00563AAF"/>
    <w:rsid w:val="00572FBB"/>
    <w:rsid w:val="006447D4"/>
    <w:rsid w:val="00674000"/>
    <w:rsid w:val="00711EC7"/>
    <w:rsid w:val="00816470"/>
    <w:rsid w:val="008624CE"/>
    <w:rsid w:val="00867C26"/>
    <w:rsid w:val="00885391"/>
    <w:rsid w:val="008E676B"/>
    <w:rsid w:val="009423F3"/>
    <w:rsid w:val="00996176"/>
    <w:rsid w:val="009D0A33"/>
    <w:rsid w:val="009F50C6"/>
    <w:rsid w:val="00A30827"/>
    <w:rsid w:val="00A329EC"/>
    <w:rsid w:val="00B468A6"/>
    <w:rsid w:val="00B51FA7"/>
    <w:rsid w:val="00BF3FE0"/>
    <w:rsid w:val="00C731B6"/>
    <w:rsid w:val="00CF6220"/>
    <w:rsid w:val="00E528A2"/>
    <w:rsid w:val="00E83EB5"/>
    <w:rsid w:val="00E86E1E"/>
    <w:rsid w:val="00EB058D"/>
    <w:rsid w:val="00EE24CE"/>
    <w:rsid w:val="00F114F4"/>
    <w:rsid w:val="00F21E42"/>
    <w:rsid w:val="00F30CE9"/>
    <w:rsid w:val="00F665B5"/>
    <w:rsid w:val="00F72517"/>
    <w:rsid w:val="00F85163"/>
    <w:rsid w:val="00F91EF6"/>
    <w:rsid w:val="00FA405D"/>
    <w:rsid w:val="00FE7932"/>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74F9B"/>
  <w15:chartTrackingRefBased/>
  <w15:docId w15:val="{B91A06FF-0C1D-4CAE-9EF8-2C0A251D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70"/>
    <w:rPr>
      <w:rFonts w:cs="Arial"/>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816470"/>
    <w:pPr>
      <w:spacing w:after="0" w:line="240" w:lineRule="auto"/>
      <w:outlineLvl w:val="1"/>
    </w:pPr>
    <w:rPr>
      <w:b/>
      <w:bCs/>
      <w:color w:val="1B254A"/>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816470"/>
    <w:rPr>
      <w:rFonts w:cs="Arial"/>
      <w:b/>
      <w:bCs/>
      <w:color w:val="1B254A"/>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styleId="NoSpacing">
    <w:name w:val="No Spacing"/>
    <w:uiPriority w:val="1"/>
    <w:qFormat/>
    <w:rsid w:val="00711EC7"/>
    <w:pPr>
      <w:spacing w:after="0" w:line="240" w:lineRule="auto"/>
    </w:pPr>
    <w:rPr>
      <w:rFonts w:ascii="Arial" w:hAnsi="Arial" w:cs="Arial"/>
      <w:sz w:val="24"/>
      <w:szCs w:val="24"/>
    </w:rPr>
  </w:style>
  <w:style w:type="paragraph" w:styleId="FootnoteText">
    <w:name w:val="footnote text"/>
    <w:basedOn w:val="Normal"/>
    <w:link w:val="FootnoteTextChar"/>
    <w:uiPriority w:val="99"/>
    <w:unhideWhenUsed/>
    <w:rsid w:val="00EE24CE"/>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rsid w:val="00EE24CE"/>
    <w:rPr>
      <w:sz w:val="20"/>
      <w:szCs w:val="20"/>
    </w:rPr>
  </w:style>
  <w:style w:type="character" w:styleId="FootnoteReference">
    <w:name w:val="footnote reference"/>
    <w:basedOn w:val="DefaultParagraphFont"/>
    <w:uiPriority w:val="99"/>
    <w:semiHidden/>
    <w:unhideWhenUsed/>
    <w:rsid w:val="00EE24CE"/>
    <w:rPr>
      <w:vertAlign w:val="superscript"/>
    </w:rPr>
  </w:style>
  <w:style w:type="character" w:styleId="Hyperlink">
    <w:name w:val="Hyperlink"/>
    <w:basedOn w:val="DefaultParagraphFont"/>
    <w:uiPriority w:val="99"/>
    <w:unhideWhenUsed/>
    <w:rsid w:val="00EE24CE"/>
    <w:rPr>
      <w:color w:val="0563C1" w:themeColor="hyperlink"/>
      <w:u w:val="single"/>
    </w:rPr>
  </w:style>
  <w:style w:type="character" w:styleId="UnresolvedMention">
    <w:name w:val="Unresolved Mention"/>
    <w:basedOn w:val="DefaultParagraphFont"/>
    <w:uiPriority w:val="99"/>
    <w:semiHidden/>
    <w:unhideWhenUsed/>
    <w:rsid w:val="00EE24CE"/>
    <w:rPr>
      <w:color w:val="605E5C"/>
      <w:shd w:val="clear" w:color="auto" w:fill="E1DFDD"/>
    </w:rPr>
  </w:style>
  <w:style w:type="character" w:styleId="PlaceholderText">
    <w:name w:val="Placeholder Text"/>
    <w:basedOn w:val="DefaultParagraphFont"/>
    <w:uiPriority w:val="99"/>
    <w:semiHidden/>
    <w:rsid w:val="008624CE"/>
    <w:rPr>
      <w:color w:val="808080"/>
    </w:rPr>
  </w:style>
  <w:style w:type="paragraph" w:styleId="Subtitle">
    <w:name w:val="Subtitle"/>
    <w:basedOn w:val="Normal"/>
    <w:next w:val="Normal"/>
    <w:link w:val="SubtitleChar"/>
    <w:uiPriority w:val="11"/>
    <w:qFormat/>
    <w:rsid w:val="003B0C43"/>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3B0C43"/>
    <w:rPr>
      <w:rFonts w:eastAsiaTheme="minorEastAsia"/>
      <w:color w:val="5A5A5A" w:themeColor="text1" w:themeTint="A5"/>
      <w:spacing w:val="15"/>
    </w:rPr>
  </w:style>
  <w:style w:type="character" w:styleId="SubtleEmphasis">
    <w:name w:val="Subtle Emphasis"/>
    <w:basedOn w:val="DefaultParagraphFont"/>
    <w:uiPriority w:val="19"/>
    <w:qFormat/>
    <w:rsid w:val="003B0C43"/>
    <w:rPr>
      <w:i/>
      <w:iCs/>
      <w:color w:val="404040" w:themeColor="text1" w:themeTint="BF"/>
    </w:rPr>
  </w:style>
  <w:style w:type="character" w:styleId="IntenseEmphasis">
    <w:name w:val="Intense Emphasis"/>
    <w:basedOn w:val="DefaultParagraphFont"/>
    <w:uiPriority w:val="21"/>
    <w:qFormat/>
    <w:rsid w:val="003B0C43"/>
    <w:rPr>
      <w:i/>
      <w:iCs/>
      <w:color w:val="4472C4" w:themeColor="accent1"/>
    </w:rPr>
  </w:style>
  <w:style w:type="table" w:styleId="GridTable2-Accent3">
    <w:name w:val="Grid Table 2 Accent 3"/>
    <w:basedOn w:val="TableNormal"/>
    <w:uiPriority w:val="47"/>
    <w:rsid w:val="00C731B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F2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adhb.hanz.health.nz/Images/TeWhatuOra%20-%20Logos/Digital/TeWhatuOra%20Logo_Digital_Pos_FullColour.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eshaS\Desktop\Document%20template%20for%20publishing%20on%20Hipp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CAC2DF9FE7B4D81087E723F877E34" ma:contentTypeVersion="27" ma:contentTypeDescription="Create a new document." ma:contentTypeScope="" ma:versionID="1a7a8b7b9e41b225f220fd9fb7fcf6dd">
  <xsd:schema xmlns:xsd="http://www.w3.org/2001/XMLSchema" xmlns:xs="http://www.w3.org/2001/XMLSchema" xmlns:p="http://schemas.microsoft.com/office/2006/metadata/properties" xmlns:ns2="288c65bb-c2c0-497d-a386-16003058c628" xmlns:ns3="eeb99d9e-c2ca-415f-9940-c9af23e62ff1" targetNamespace="http://schemas.microsoft.com/office/2006/metadata/properties" ma:root="true" ma:fieldsID="75f8a575ad0b379f50e380ac19176675" ns2:_="" ns3:_="">
    <xsd:import namespace="288c65bb-c2c0-497d-a386-16003058c628"/>
    <xsd:import namespace="eeb99d9e-c2ca-415f-9940-c9af23e62ff1"/>
    <xsd:element name="properties">
      <xsd:complexType>
        <xsd:sequence>
          <xsd:element name="documentManagement">
            <xsd:complexType>
              <xsd:all>
                <xsd:element ref="ns2:DocumentType"/>
                <xsd:element ref="ns2:DocumentOwner" minOccurs="0"/>
                <xsd:element ref="ns2:LastReviewed" minOccurs="0"/>
                <xsd:element ref="ns2:Level1" minOccurs="0"/>
                <xsd:element ref="ns2:Level2" minOccurs="0"/>
                <xsd:element ref="ns2:Level3" minOccurs="0"/>
                <xsd:element ref="ns2:Narrative" minOccurs="0"/>
                <xsd:element ref="ns3:Documen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65bb-c2c0-497d-a386-16003058c628" elementFormDefault="qualified">
    <xsd:import namespace="http://schemas.microsoft.com/office/2006/documentManagement/types"/>
    <xsd:import namespace="http://schemas.microsoft.com/office/infopath/2007/PartnerControls"/>
    <xsd:element name="DocumentType" ma:index="1" ma:displayName="Document Type" ma:default="FORM, Template" ma:format="Dropdown" ma:internalName="DocumentType">
      <xsd:simpleType>
        <xsd:restriction base="dms:Choice">
          <xsd:enumeration value="CALENDAR, Diary"/>
          <xsd:enumeration value="CERTIFICATE, Award"/>
          <xsd:enumeration value="CONSULTATION"/>
          <xsd:enumeration value="CONTRACT, Agreement, SOW, Variation"/>
          <xsd:enumeration value="CORRESPONDENCE, Email, File note, Letter, Memo"/>
          <xsd:enumeration value="FINANCIAL, Budget, Invoice, Quote"/>
          <xsd:enumeration value="FORM, Template"/>
          <xsd:enumeration value="KNOWLEDGE ARTICLE, Journal"/>
          <xsd:enumeration value="LIST, Checklist, Contact list"/>
          <xsd:enumeration value="MANUAL, Equipment, System, Training"/>
          <xsd:enumeration value="MEETING, Agenda, Minutes"/>
          <xsd:enumeration value="MODEL, Calculation, Dataset"/>
          <xsd:enumeration value="MULITMEDIA, Drawing, Image, Photo, Video, Audio"/>
          <xsd:enumeration value="PLAN, Strategy"/>
          <xsd:enumeration value="PROJECT, Business case, Project plan, Scope"/>
          <xsd:enumeration value="POLICY, Guideline, Procedure, Protocol"/>
          <xsd:enumeration value="PRESENTATION"/>
          <xsd:enumeration value="PUBLICATION, Brochure, Fact sheet, Magazine, Media release, Speech"/>
          <xsd:enumeration value="REFERENCE"/>
          <xsd:enumeration value="REPORT, Audit, Board, Financial, Quality"/>
          <xsd:enumeration value="ROSTER"/>
          <xsd:enumeration value="STANDARD OPERATING PROCEDURE"/>
        </xsd:restriction>
      </xsd:simpleType>
    </xsd:element>
    <xsd:element name="DocumentOwner" ma:index="2" nillable="true" ma:displayName="Document Owner" ma:description="Person who has authority for the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 ma:index="3" nillable="true" ma:displayName="Last Reviewed" ma:default="[today]" ma:format="DateOnly" ma:internalName="LastReviewed">
      <xsd:simpleType>
        <xsd:restriction base="dms:DateTime"/>
      </xsd:simpleType>
    </xsd:element>
    <xsd:element name="Level1" ma:index="4" nillable="true" ma:displayName="Level 1" ma:internalName="Level1">
      <xsd:complexType>
        <xsd:complexContent>
          <xsd:extension base="dms:MultiChoice">
            <xsd:sequence>
              <xsd:element name="Value" maxOccurs="unbounded" minOccurs="0" nillable="true">
                <xsd:simpleType>
                  <xsd:restriction base="dms:Choice">
                    <xsd:enumeration value="Clinical"/>
                    <xsd:enumeration value="Clinical Support"/>
                    <xsd:enumeration value="Organisation Wide"/>
                  </xsd:restriction>
                </xsd:simpleType>
              </xsd:element>
            </xsd:sequence>
          </xsd:extension>
        </xsd:complexContent>
      </xsd:complexType>
    </xsd:element>
    <xsd:element name="Level2" ma:index="5" nillable="true" ma:displayName="Level 2" ma:description="Topic that the document relates to. Can be multiple." ma:internalName="Level2">
      <xsd:complexType>
        <xsd:complexContent>
          <xsd:extension base="dms:MultiChoice">
            <xsd:sequence>
              <xsd:element name="Value" maxOccurs="unbounded" minOccurs="0" nillable="true">
                <xsd:simpleType>
                  <xsd:restriction base="dms:Choice">
                    <xsd:enumeration value="COVID-19"/>
                    <xsd:enumeration value="All Clinical"/>
                    <xsd:enumeration value="All Surgical"/>
                    <xsd:enumeration value="Adult - Generic"/>
                    <xsd:enumeration value="Child - Generic"/>
                    <xsd:enumeration value="Addictions"/>
                    <xsd:enumeration value="Air Ambulance"/>
                    <xsd:enumeration value="Anaesthesia"/>
                    <xsd:enumeration value="APU"/>
                    <xsd:enumeration value="Cardiology - Adult"/>
                    <xsd:enumeration value="Cardiology - Child"/>
                    <xsd:enumeration value="Cardiothoracic Surgery"/>
                    <xsd:enumeration value="Clinic Facilities"/>
                    <xsd:enumeration value="Clinic Nursing"/>
                    <xsd:enumeration value="Community Services"/>
                    <xsd:enumeration value="Central Surgical Supplies Department (CSSD)"/>
                    <xsd:enumeration value="Dementia"/>
                    <xsd:enumeration value="Dermatology"/>
                    <xsd:enumeration value="Diabetes"/>
                    <xsd:enumeration value="ED - Adult"/>
                    <xsd:enumeration value="ED - Child"/>
                    <xsd:enumeration value="Endocrinology"/>
                    <xsd:enumeration value="Epsom Day Unit"/>
                    <xsd:enumeration value="Fertility Plus"/>
                    <xsd:enumeration value="Gastroenterology"/>
                    <xsd:enumeration value="General Medicine - Adult"/>
                    <xsd:enumeration value="General Medicine - Child"/>
                    <xsd:enumeration value="General Surgery - Adult"/>
                    <xsd:enumeration value="General Surgery - Child"/>
                    <xsd:enumeration value="Genetics"/>
                    <xsd:enumeration value="Greenlane Surgical Unit"/>
                    <xsd:enumeration value="Gynaecology"/>
                    <xsd:enumeration value="Haematology"/>
                    <xsd:enumeration value="Haemophilia"/>
                    <xsd:enumeration value="Heart and Lung Transplant"/>
                    <xsd:enumeration value="Home Based Support Services"/>
                    <xsd:enumeration value="Immunology"/>
                    <xsd:enumeration value="Infectious Diseases"/>
                    <xsd:enumeration value="Intensive Care - Cardiovascular (CVICU)"/>
                    <xsd:enumeration value="Intensive Care - Critical Care (DCCM)"/>
                    <xsd:enumeration value="Intensive Care - Neonatal (NICU)"/>
                    <xsd:enumeration value="Intensive Care - Paediatrics (PICU)"/>
                    <xsd:enumeration value="Maternity"/>
                    <xsd:enumeration value="Medical Specialty"/>
                    <xsd:enumeration value="Mental Health"/>
                    <xsd:enumeration value="Mobility Solutions"/>
                    <xsd:enumeration value="National Child Cancer Network"/>
                    <xsd:enumeration value="Neurology - Adult"/>
                    <xsd:enumeration value="Neurology - Child"/>
                    <xsd:enumeration value="Neurosurgery - Adult"/>
                    <xsd:enumeration value="Neurosurgery - Child"/>
                    <xsd:enumeration value="Oncology - Adult"/>
                    <xsd:enumeration value="Oncology - Child"/>
                    <xsd:enumeration value="Operating Rooms"/>
                    <xsd:enumeration value="Ophthalmology"/>
                    <xsd:enumeration value="OR Nursing"/>
                    <xsd:enumeration value="Oral Health"/>
                    <xsd:enumeration value="ORL"/>
                    <xsd:enumeration value="Orthopaedics"/>
                    <xsd:enumeration value="Pain Management"/>
                    <xsd:enumeration value="Palliative Care - Adult"/>
                    <xsd:enumeration value="Palliative Care - Child"/>
                    <xsd:enumeration value="Pathology"/>
                    <xsd:enumeration value="Pre-Admit"/>
                    <xsd:enumeration value="Primary Care"/>
                    <xsd:enumeration value="Protection"/>
                    <xsd:enumeration value="Reablement"/>
                    <xsd:enumeration value="Renal - Adult"/>
                    <xsd:enumeration value="Renal - Child"/>
                    <xsd:enumeration value="Research"/>
                    <xsd:enumeration value="Residential Care"/>
                    <xsd:enumeration value="Respiratory"/>
                    <xsd:enumeration value="Rheumatology"/>
                    <xsd:enumeration value="Sexual Health"/>
                    <xsd:enumeration value="Transplant"/>
                    <xsd:enumeration value="Trauma"/>
                    <xsd:enumeration value="Urology"/>
                    <xsd:enumeration value="Vascular"/>
                    <xsd:enumeration value="All Clinical Support"/>
                    <xsd:enumeration value="Admission, transfer, transport and discharge"/>
                    <xsd:enumeration value="Allied Health"/>
                    <xsd:enumeration value="Clinical Engineering"/>
                    <xsd:enumeration value="Clinical Records"/>
                    <xsd:enumeration value="Infection Control"/>
                    <xsd:enumeration value="Inpatient services"/>
                    <xsd:enumeration value="Inpatients"/>
                    <xsd:enumeration value="Interpreters"/>
                    <xsd:enumeration value="Laboratories"/>
                    <xsd:enumeration value="Medication Administration"/>
                    <xsd:enumeration value="Nursing Bureau and RSO"/>
                    <xsd:enumeration value="Orderlies"/>
                    <xsd:enumeration value="Patient Administration"/>
                    <xsd:enumeration value="Pharmacy"/>
                    <xsd:enumeration value="Radiology"/>
                    <xsd:enumeration value="Resource Nursing"/>
                    <xsd:enumeration value="Transition Lounge"/>
                    <xsd:enumeration value="All Organisation Wide"/>
                    <xsd:enumeration value="Board"/>
                    <xsd:enumeration value="Board and Committees"/>
                    <xsd:enumeration value="Clinician Leadership"/>
                    <xsd:enumeration value="Commercial Services"/>
                    <xsd:enumeration value="Communications"/>
                    <xsd:enumeration value="Emergency Management"/>
                    <xsd:enumeration value="Facilities and Buildings"/>
                    <xsd:enumeration value="Finance"/>
                    <xsd:enumeration value="Health &amp; Safety"/>
                    <xsd:enumeration value="Human Resources"/>
                    <xsd:enumeration value="IT"/>
                    <xsd:enumeration value="Intelligence and Informatics"/>
                    <xsd:enumeration value="Legal"/>
                    <xsd:enumeration value="Patient and Visitor experience"/>
                    <xsd:enumeration value="Payroll"/>
                    <xsd:enumeration value="Performance Improvement"/>
                    <xsd:enumeration value="Quality and Audit"/>
                    <xsd:enumeration value="Records Management"/>
                    <xsd:enumeration value="Staff Services"/>
                  </xsd:restriction>
                </xsd:simpleType>
              </xsd:element>
            </xsd:sequence>
          </xsd:extension>
        </xsd:complexContent>
      </xsd:complexType>
    </xsd:element>
    <xsd:element name="Level3" ma:index="6" nillable="true" ma:displayName="Sub-topic" ma:description="A third level tag. Could be a keyword, activity related, specialty related etc" ma:format="Dropdown" ma:internalName="Level3">
      <xsd:simpleType>
        <xsd:restriction base="dms:Choice">
          <xsd:enumeration value="ACP"/>
          <xsd:enumeration value="Adverse Events Templates"/>
          <xsd:enumeration value="A+ Trust"/>
          <xsd:enumeration value="Branded Templates"/>
          <xsd:enumeration value="Consent"/>
          <xsd:enumeration value="Employee survey"/>
          <xsd:enumeration value="Funding"/>
          <xsd:enumeration value="HNZ Rebranded Templates"/>
          <xsd:enumeration value="Grants"/>
          <xsd:enumeration value="Green Belt Templates - Define"/>
          <xsd:enumeration value="Green Belt Templates - Measure"/>
          <xsd:enumeration value="Green Belt Templates - Analyse"/>
          <xsd:enumeration value="Green Belt Templates - Improve"/>
          <xsd:enumeration value="Green Belt Templates - Control"/>
          <xsd:enumeration value="H&amp;S incidents"/>
          <xsd:enumeration value="Mental Health Acts"/>
          <xsd:enumeration value="Mental Health forms"/>
          <xsd:enumeration value="MOS"/>
          <xsd:enumeration value="Nursing awards"/>
          <xsd:enumeration value="Paed Care Plans"/>
          <xsd:enumeration value="Parking"/>
          <xsd:enumeration value="Photography"/>
          <xsd:enumeration value="Project hub templates"/>
          <xsd:enumeration value="Report templates"/>
          <xsd:enumeration value="Rheumatic Fever"/>
          <xsd:enumeration value="Starship Foundation"/>
          <xsd:enumeration value="Uniforms"/>
          <xsd:enumeration value="Virtual Reality"/>
          <xsd:enumeration value="Youth Health Improvement"/>
          <xsd:enumeration value="x"/>
        </xsd:restriction>
      </xsd:simpleType>
    </xsd:element>
    <xsd:element name="Narrative" ma:index="7" nillable="true" ma:displayName="Document Description" ma:description="One or two sentences describing what document is about" ma:internalName="Narrativ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b99d9e-c2ca-415f-9940-c9af23e62ff1" elementFormDefault="qualified">
    <xsd:import namespace="http://schemas.microsoft.com/office/2006/documentManagement/types"/>
    <xsd:import namespace="http://schemas.microsoft.com/office/infopath/2007/PartnerControls"/>
    <xsd:element name="Document_x0020_Order" ma:index="15" nillable="true" ma:displayName="List Order" ma:internalName="Document_x0020_Order" ma:percentage="FALS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vel1 xmlns="288c65bb-c2c0-497d-a386-16003058c628">
      <Value>Organisation Wide</Value>
    </Level1>
    <Document_x0020_Order xmlns="eeb99d9e-c2ca-415f-9940-c9af23e62ff1" xsi:nil="true"/>
    <Narrative xmlns="288c65bb-c2c0-497d-a386-16003058c628" xsi:nil="true"/>
    <Level3 xmlns="288c65bb-c2c0-497d-a386-16003058c628">Branded Templates</Level3>
    <DocumentType xmlns="288c65bb-c2c0-497d-a386-16003058c628">FORM, Template</DocumentType>
    <Level2 xmlns="288c65bb-c2c0-497d-a386-16003058c628">
      <Value>All Organisation Wide</Value>
    </Level2>
    <DocumentOwner xmlns="288c65bb-c2c0-497d-a386-16003058c628">
      <UserInfo>
        <DisplayName>ADHB Communications (ADHB)</DisplayName>
        <AccountId>142</AccountId>
        <AccountType/>
      </UserInfo>
    </DocumentOwner>
    <LastReviewed xmlns="288c65bb-c2c0-497d-a386-16003058c628">2023-04-20T12:00:00+00:00</Last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1C887-461A-493E-9B03-5102AAF43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65bb-c2c0-497d-a386-16003058c628"/>
    <ds:schemaRef ds:uri="eeb99d9e-c2ca-415f-9940-c9af23e62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95A7B-9378-4A94-97EB-B23D9FBEC739}">
  <ds:schemaRefs>
    <ds:schemaRef ds:uri="http://purl.org/dc/dcmitype/"/>
    <ds:schemaRef ds:uri="http://purl.org/dc/terms/"/>
    <ds:schemaRef ds:uri="288c65bb-c2c0-497d-a386-16003058c628"/>
    <ds:schemaRef ds:uri="http://www.w3.org/XML/1998/namespace"/>
    <ds:schemaRef ds:uri="http://purl.org/dc/elements/1.1/"/>
    <ds:schemaRef ds:uri="http://schemas.microsoft.com/office/2006/documentManagement/types"/>
    <ds:schemaRef ds:uri="eeb99d9e-c2ca-415f-9940-c9af23e62ff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F5DA870-1E1E-4154-A848-99B022FE2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template for publishing on Hippo</Template>
  <TotalTime>54</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Treesha Sinha (ADHB)</dc:creator>
  <cp:keywords/>
  <dc:description/>
  <cp:lastModifiedBy>Madison Park (ADHB)</cp:lastModifiedBy>
  <cp:revision>7</cp:revision>
  <dcterms:created xsi:type="dcterms:W3CDTF">2024-03-10T23:55:00Z</dcterms:created>
  <dcterms:modified xsi:type="dcterms:W3CDTF">2024-03-11T03:06:00Z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0x0101007EECAC2DF9FE7B4D81087E723F877E34</vt:lpwstr>
  </property>
</Properties>
</file>